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34" w:rsidRDefault="00507965" w:rsidP="003C0223">
      <w:pPr>
        <w:rPr>
          <w:color w:val="000000"/>
          <w:sz w:val="18"/>
          <w:szCs w:val="18"/>
        </w:rPr>
      </w:pPr>
      <w:r w:rsidRPr="00507965">
        <w:rPr>
          <w:noProof/>
          <w:color w:val="000000"/>
          <w:sz w:val="18"/>
          <w:szCs w:val="1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4676775" cy="885825"/>
            <wp:effectExtent l="19050" t="0" r="9525" b="0"/>
            <wp:wrapSquare wrapText="bothSides"/>
            <wp:docPr id="1" name="Picture 1" descr="\\10.0.1.3\razmena\MEMORANDUM NOVI\Akred logo final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3\razmena\MEMORANDUM NOVI\Akred logo final no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965" w:rsidRDefault="00507965" w:rsidP="003C0223">
      <w:pPr>
        <w:rPr>
          <w:color w:val="000000"/>
          <w:sz w:val="18"/>
          <w:szCs w:val="18"/>
        </w:rPr>
      </w:pPr>
    </w:p>
    <w:p w:rsidR="00507965" w:rsidRDefault="00507965" w:rsidP="003C0223">
      <w:pPr>
        <w:rPr>
          <w:color w:val="000000"/>
          <w:sz w:val="18"/>
          <w:szCs w:val="18"/>
        </w:rPr>
      </w:pPr>
    </w:p>
    <w:p w:rsidR="00507965" w:rsidRPr="00507965" w:rsidRDefault="00507965" w:rsidP="003C0223">
      <w:pPr>
        <w:rPr>
          <w:color w:val="000000"/>
          <w:sz w:val="18"/>
          <w:szCs w:val="18"/>
        </w:rPr>
      </w:pPr>
    </w:p>
    <w:p w:rsidR="00203A51" w:rsidRPr="00203A51" w:rsidRDefault="00203A51" w:rsidP="003C0223">
      <w:pPr>
        <w:rPr>
          <w:color w:val="000000"/>
          <w:sz w:val="18"/>
          <w:szCs w:val="18"/>
        </w:rPr>
      </w:pPr>
    </w:p>
    <w:p w:rsidR="0042645E" w:rsidRDefault="0042645E" w:rsidP="00206F37">
      <w:pPr>
        <w:jc w:val="center"/>
        <w:rPr>
          <w:color w:val="000000"/>
        </w:rPr>
      </w:pPr>
      <w:r>
        <w:rPr>
          <w:color w:val="000000"/>
        </w:rPr>
        <w:t xml:space="preserve">ИНСТИТУТ ЗА ЗДРАВСТВЕНУ ЗАШТИТУ МАЈКЕ И ДЕТЕТА СРБИЈЕ </w:t>
      </w:r>
    </w:p>
    <w:p w:rsidR="00206F37" w:rsidRPr="0042645E" w:rsidRDefault="0042645E" w:rsidP="00206F37">
      <w:pPr>
        <w:jc w:val="center"/>
        <w:rPr>
          <w:color w:val="000000"/>
        </w:rPr>
      </w:pPr>
      <w:r>
        <w:rPr>
          <w:color w:val="000000"/>
        </w:rPr>
        <w:t>„ДР ВУКАН ЧУПИЋ“</w:t>
      </w:r>
    </w:p>
    <w:p w:rsidR="00206F37" w:rsidRDefault="00206F37" w:rsidP="00206F37">
      <w:pPr>
        <w:jc w:val="center"/>
        <w:rPr>
          <w:color w:val="000000"/>
        </w:rPr>
      </w:pPr>
    </w:p>
    <w:p w:rsidR="00206F37" w:rsidRDefault="00206F37" w:rsidP="00206F37">
      <w:pPr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 w:rsidR="009176BC">
        <w:rPr>
          <w:color w:val="000000"/>
        </w:rPr>
        <w:t>чл</w:t>
      </w:r>
      <w:proofErr w:type="spellEnd"/>
      <w:r w:rsidR="009176BC">
        <w:rPr>
          <w:color w:val="000000"/>
        </w:rPr>
        <w:t>.</w:t>
      </w:r>
      <w:proofErr w:type="gramEnd"/>
      <w:r w:rsidR="003F5111">
        <w:rPr>
          <w:color w:val="000000"/>
        </w:rPr>
        <w:t xml:space="preserve"> </w:t>
      </w:r>
      <w:r w:rsidR="009176BC">
        <w:rPr>
          <w:color w:val="000000"/>
        </w:rPr>
        <w:t>22. Закона о јавној својини (Сл.гласник РС, бр.72/2011,88/2013 и 105/2014</w:t>
      </w:r>
      <w:r w:rsidR="005179D2">
        <w:t>104/2016, 108/2016, 113/2017, 95/2018</w:t>
      </w:r>
      <w:r w:rsidR="003F5111">
        <w:rPr>
          <w:color w:val="000000"/>
        </w:rPr>
        <w:t xml:space="preserve">) </w:t>
      </w:r>
      <w:r>
        <w:rPr>
          <w:color w:val="000000"/>
        </w:rPr>
        <w:t>чл.1</w:t>
      </w:r>
      <w:r w:rsidR="003B636D">
        <w:rPr>
          <w:color w:val="000000"/>
        </w:rPr>
        <w:t>4</w:t>
      </w:r>
      <w:r>
        <w:rPr>
          <w:color w:val="000000"/>
        </w:rPr>
        <w:t xml:space="preserve">9.ст.1.Закона о </w:t>
      </w:r>
      <w:proofErr w:type="spellStart"/>
      <w:r>
        <w:rPr>
          <w:color w:val="000000"/>
        </w:rPr>
        <w:t>здравственој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, </w:t>
      </w:r>
      <w:r w:rsidR="001F310F">
        <w:rPr>
          <w:color w:val="000000"/>
        </w:rPr>
        <w:t>(</w:t>
      </w:r>
      <w:proofErr w:type="spellStart"/>
      <w:r w:rsidR="001F310F">
        <w:rPr>
          <w:color w:val="000000"/>
        </w:rPr>
        <w:t>Сл.гласник</w:t>
      </w:r>
      <w:proofErr w:type="spellEnd"/>
      <w:r w:rsidR="001F310F">
        <w:rPr>
          <w:color w:val="000000"/>
        </w:rPr>
        <w:t xml:space="preserve"> РС, бр.</w:t>
      </w:r>
      <w:r w:rsidR="003B636D">
        <w:rPr>
          <w:color w:val="000000"/>
        </w:rPr>
        <w:t>25</w:t>
      </w:r>
      <w:r w:rsidR="001F310F">
        <w:rPr>
          <w:color w:val="000000"/>
        </w:rPr>
        <w:t>/1</w:t>
      </w:r>
      <w:r w:rsidR="003B636D">
        <w:rPr>
          <w:color w:val="000000"/>
        </w:rPr>
        <w:t>9</w:t>
      </w:r>
      <w:r w:rsidR="001F310F">
        <w:rPr>
          <w:color w:val="000000"/>
        </w:rPr>
        <w:t>),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 w:rsidR="00D76F2A">
        <w:rPr>
          <w:color w:val="000000"/>
        </w:rPr>
        <w:t>Института</w:t>
      </w:r>
      <w:proofErr w:type="spellEnd"/>
      <w:r w:rsidR="00D76F2A">
        <w:rPr>
          <w:color w:val="000000"/>
        </w:rPr>
        <w:t xml:space="preserve"> </w:t>
      </w:r>
      <w:r>
        <w:rPr>
          <w:color w:val="000000"/>
        </w:rPr>
        <w:t>б</w:t>
      </w:r>
      <w:r w:rsidR="003E38C0">
        <w:rPr>
          <w:color w:val="000000"/>
        </w:rPr>
        <w:t>р.</w:t>
      </w:r>
      <w:r w:rsidR="003B636D">
        <w:rPr>
          <w:color w:val="000000"/>
        </w:rPr>
        <w:t>9723</w:t>
      </w:r>
      <w:r w:rsidR="003E38C0">
        <w:rPr>
          <w:color w:val="000000"/>
        </w:rPr>
        <w:t>/</w:t>
      </w:r>
      <w:r w:rsidR="00D76F2A">
        <w:rPr>
          <w:color w:val="000000"/>
        </w:rPr>
        <w:t>3</w:t>
      </w:r>
      <w:r w:rsidR="000C5B9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 w:rsidR="00D76F2A">
        <w:rPr>
          <w:color w:val="000000"/>
        </w:rPr>
        <w:t>Републичке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дирекције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за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имовину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Републике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Србије</w:t>
      </w:r>
      <w:proofErr w:type="spellEnd"/>
      <w:r>
        <w:rPr>
          <w:color w:val="000000"/>
        </w:rPr>
        <w:t xml:space="preserve"> – </w:t>
      </w:r>
      <w:proofErr w:type="spellStart"/>
      <w:r w:rsidR="00D76F2A">
        <w:rPr>
          <w:color w:val="000000"/>
        </w:rPr>
        <w:t>Сектор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за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имовински</w:t>
      </w:r>
      <w:proofErr w:type="spellEnd"/>
      <w:r w:rsidR="00D76F2A">
        <w:rPr>
          <w:color w:val="000000"/>
        </w:rPr>
        <w:t xml:space="preserve"> </w:t>
      </w:r>
      <w:proofErr w:type="spellStart"/>
      <w:r w:rsidR="00D76F2A">
        <w:rPr>
          <w:color w:val="000000"/>
        </w:rPr>
        <w:t>поступак</w:t>
      </w:r>
      <w:proofErr w:type="spellEnd"/>
      <w:r w:rsidR="0033471B">
        <w:rPr>
          <w:color w:val="000000"/>
        </w:rPr>
        <w:t xml:space="preserve"> </w:t>
      </w:r>
      <w:proofErr w:type="spellStart"/>
      <w:r w:rsidR="0033471B">
        <w:rPr>
          <w:color w:val="000000"/>
        </w:rPr>
        <w:t>бр</w:t>
      </w:r>
      <w:proofErr w:type="spellEnd"/>
      <w:r w:rsidR="0033471B">
        <w:rPr>
          <w:color w:val="000000"/>
        </w:rPr>
        <w:t xml:space="preserve">. </w:t>
      </w:r>
      <w:r w:rsidR="00D76F2A">
        <w:rPr>
          <w:color w:val="000000"/>
        </w:rPr>
        <w:t xml:space="preserve">04 </w:t>
      </w:r>
      <w:proofErr w:type="spellStart"/>
      <w:r w:rsidR="00D76F2A">
        <w:rPr>
          <w:color w:val="000000"/>
        </w:rPr>
        <w:t>број</w:t>
      </w:r>
      <w:proofErr w:type="spellEnd"/>
      <w:r w:rsidR="00D76F2A">
        <w:rPr>
          <w:color w:val="000000"/>
        </w:rPr>
        <w:t xml:space="preserve"> 361-</w:t>
      </w:r>
      <w:r w:rsidR="00E70B4D">
        <w:rPr>
          <w:color w:val="000000"/>
        </w:rPr>
        <w:t>226</w:t>
      </w:r>
      <w:r w:rsidR="00D76F2A">
        <w:rPr>
          <w:color w:val="000000"/>
        </w:rPr>
        <w:t>/20</w:t>
      </w:r>
      <w:r w:rsidR="00E70B4D">
        <w:rPr>
          <w:color w:val="000000"/>
        </w:rPr>
        <w:t>20</w:t>
      </w:r>
    </w:p>
    <w:p w:rsidR="00E70B4D" w:rsidRPr="003E38C0" w:rsidRDefault="00E70B4D" w:rsidP="00206F37">
      <w:pPr>
        <w:jc w:val="center"/>
        <w:rPr>
          <w:color w:val="000000"/>
        </w:rPr>
      </w:pPr>
    </w:p>
    <w:p w:rsidR="00E70B4D" w:rsidRPr="009B55EE" w:rsidRDefault="00E70B4D" w:rsidP="00E70B4D">
      <w:pPr>
        <w:jc w:val="center"/>
        <w:rPr>
          <w:color w:val="000000"/>
        </w:rPr>
      </w:pPr>
      <w:r>
        <w:rPr>
          <w:color w:val="000000"/>
        </w:rPr>
        <w:t>ЈАВНО НАДМЕТАЊЕ ЗА ДАВАЊЕ У ЗАКУП СЛОБОДНОГ ПРОСТОРА У ПРИЈЕМНИМ СЛУЖБАМА ИНСТИТУТА, РАДИ ПОСТАВЉАЊА АПАРАТА ЗА САМОПОСЛУЖИВАЊЕ: АУТОМАТА ЗА ТОПЛЕ НАПИТКЕ И АУТОМАТА ЗА ХЛАДНЕ НАПИТКЕ, СЛАТКИШЕ И ГРИЦКАЛИЦЕ – МИНИМУМ 8 АПАРАТА</w:t>
      </w:r>
    </w:p>
    <w:p w:rsidR="00E70B4D" w:rsidRDefault="00E70B4D" w:rsidP="00E70B4D">
      <w:pPr>
        <w:jc w:val="center"/>
        <w:rPr>
          <w:color w:val="000000"/>
        </w:rPr>
      </w:pPr>
    </w:p>
    <w:p w:rsidR="00E70B4D" w:rsidRDefault="00E70B4D" w:rsidP="00E70B4D">
      <w:pPr>
        <w:rPr>
          <w:color w:val="000000"/>
        </w:rPr>
      </w:pPr>
      <w:r>
        <w:rPr>
          <w:color w:val="000000"/>
        </w:rPr>
        <w:t>ПРЕДМЕТ ОГЛАСА</w:t>
      </w:r>
    </w:p>
    <w:p w:rsidR="00E70B4D" w:rsidRDefault="00E70B4D" w:rsidP="00E70B4D">
      <w:pPr>
        <w:jc w:val="both"/>
        <w:rPr>
          <w:color w:val="000000"/>
        </w:rPr>
      </w:pP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мајке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Чупић</w:t>
      </w:r>
      <w:proofErr w:type="spellEnd"/>
      <w:r>
        <w:rPr>
          <w:color w:val="000000"/>
        </w:rPr>
        <w:t>“:</w:t>
      </w:r>
    </w:p>
    <w:p w:rsidR="00E70B4D" w:rsidRPr="00644F55" w:rsidRDefault="00E70B4D" w:rsidP="00E70B4D">
      <w:pPr>
        <w:numPr>
          <w:ilvl w:val="0"/>
          <w:numId w:val="8"/>
        </w:numPr>
        <w:jc w:val="both"/>
      </w:pPr>
      <w:r w:rsidRPr="00644F55">
        <w:rPr>
          <w:lang w:val="sr-Cyrl-CS"/>
        </w:rPr>
        <w:t xml:space="preserve">Служба за пријем болесника, специјалистичке и консултативне прегледе Педијатријске клинике </w:t>
      </w:r>
    </w:p>
    <w:p w:rsidR="00E70B4D" w:rsidRPr="00644F55" w:rsidRDefault="00E70B4D" w:rsidP="00E70B4D">
      <w:pPr>
        <w:numPr>
          <w:ilvl w:val="0"/>
          <w:numId w:val="11"/>
        </w:numPr>
        <w:jc w:val="both"/>
      </w:pPr>
      <w:proofErr w:type="spellStart"/>
      <w:r w:rsidRPr="00644F55">
        <w:t>простор</w:t>
      </w:r>
      <w:proofErr w:type="spellEnd"/>
      <w:r w:rsidRPr="00644F55">
        <w:t xml:space="preserve"> у </w:t>
      </w:r>
      <w:proofErr w:type="spellStart"/>
      <w:r w:rsidRPr="00644F55">
        <w:t>чекаоници</w:t>
      </w:r>
      <w:proofErr w:type="spellEnd"/>
      <w:r w:rsidRPr="00644F55">
        <w:t xml:space="preserve"> </w:t>
      </w:r>
      <w:proofErr w:type="spellStart"/>
      <w:r w:rsidRPr="00644F55">
        <w:t>поред</w:t>
      </w:r>
      <w:proofErr w:type="spellEnd"/>
      <w:r w:rsidRPr="00644F55">
        <w:t xml:space="preserve"> </w:t>
      </w:r>
      <w:proofErr w:type="spellStart"/>
      <w:r w:rsidRPr="00644F55">
        <w:t>картотеке</w:t>
      </w:r>
      <w:proofErr w:type="spellEnd"/>
      <w:r w:rsidRPr="00644F55">
        <w:t xml:space="preserve"> (</w:t>
      </w:r>
      <w:proofErr w:type="spellStart"/>
      <w:r w:rsidRPr="00644F55">
        <w:t>улаз</w:t>
      </w:r>
      <w:proofErr w:type="spellEnd"/>
      <w:r w:rsidRPr="00644F55">
        <w:t xml:space="preserve"> бр.1)</w:t>
      </w:r>
    </w:p>
    <w:p w:rsidR="00E70B4D" w:rsidRPr="00644F55" w:rsidRDefault="00E70B4D" w:rsidP="00E70B4D">
      <w:pPr>
        <w:numPr>
          <w:ilvl w:val="0"/>
          <w:numId w:val="11"/>
        </w:numPr>
        <w:jc w:val="both"/>
      </w:pPr>
      <w:r w:rsidRPr="00644F55">
        <w:rPr>
          <w:lang w:val="sr-Cyrl-CS"/>
        </w:rPr>
        <w:t xml:space="preserve">простор у чекаоници (улаз бр. 6) </w:t>
      </w:r>
    </w:p>
    <w:p w:rsidR="00E70B4D" w:rsidRPr="00644F55" w:rsidRDefault="00E70B4D" w:rsidP="00E70B4D">
      <w:pPr>
        <w:numPr>
          <w:ilvl w:val="0"/>
          <w:numId w:val="8"/>
        </w:numPr>
        <w:jc w:val="both"/>
      </w:pPr>
      <w:r w:rsidRPr="00644F55">
        <w:rPr>
          <w:lang w:val="sr-Cyrl-CS"/>
        </w:rPr>
        <w:t>Служба радиолошке дијагностике, Педијатријске клинике (улаз бр. 8) – простор у улазу.</w:t>
      </w:r>
    </w:p>
    <w:p w:rsidR="00E70B4D" w:rsidRPr="00644F55" w:rsidRDefault="00E70B4D" w:rsidP="00E70B4D">
      <w:pPr>
        <w:numPr>
          <w:ilvl w:val="0"/>
          <w:numId w:val="8"/>
        </w:numPr>
        <w:jc w:val="both"/>
      </w:pPr>
      <w:r w:rsidRPr="00644F55">
        <w:rPr>
          <w:lang w:val="sr-Cyrl-CS"/>
        </w:rPr>
        <w:t>Служба за пријем болесника, специјалистичке и консултативне прегледе Клинике за дечију хирургију</w:t>
      </w:r>
      <w:r w:rsidRPr="00644F55">
        <w:t>:</w:t>
      </w:r>
    </w:p>
    <w:p w:rsidR="00E70B4D" w:rsidRPr="00644F55" w:rsidRDefault="00E70B4D" w:rsidP="00E70B4D">
      <w:pPr>
        <w:numPr>
          <w:ilvl w:val="0"/>
          <w:numId w:val="9"/>
        </w:numPr>
        <w:jc w:val="both"/>
      </w:pPr>
      <w:r w:rsidRPr="00644F55">
        <w:rPr>
          <w:lang w:val="sr-Cyrl-CS"/>
        </w:rPr>
        <w:t>Одељење за хитне хируршке прегледе и пријем пацијената (улаз бр. 4) – простор у чекаоници</w:t>
      </w:r>
      <w:r w:rsidRPr="00644F55">
        <w:t xml:space="preserve"> и </w:t>
      </w:r>
    </w:p>
    <w:p w:rsidR="00E70B4D" w:rsidRPr="00644F55" w:rsidRDefault="00E70B4D" w:rsidP="00E70B4D">
      <w:pPr>
        <w:numPr>
          <w:ilvl w:val="0"/>
          <w:numId w:val="9"/>
        </w:numPr>
        <w:jc w:val="both"/>
      </w:pPr>
      <w:r w:rsidRPr="00644F55">
        <w:rPr>
          <w:lang w:val="sr-Cyrl-CS"/>
        </w:rPr>
        <w:t>Одељење за консултативне и специјалистичке прегледе (улаз бр. 5) – простор у чекаоници.</w:t>
      </w:r>
    </w:p>
    <w:p w:rsidR="00E70B4D" w:rsidRPr="00644F55" w:rsidRDefault="00E70B4D" w:rsidP="00E70B4D">
      <w:pPr>
        <w:numPr>
          <w:ilvl w:val="0"/>
          <w:numId w:val="8"/>
        </w:numPr>
        <w:jc w:val="both"/>
      </w:pPr>
      <w:r w:rsidRPr="00644F55">
        <w:rPr>
          <w:lang w:val="sr-Cyrl-CS"/>
        </w:rPr>
        <w:t xml:space="preserve"> Служба за хуману репродукцију:</w:t>
      </w:r>
    </w:p>
    <w:p w:rsidR="00E70B4D" w:rsidRPr="00644F55" w:rsidRDefault="00E70B4D" w:rsidP="00E70B4D">
      <w:pPr>
        <w:numPr>
          <w:ilvl w:val="0"/>
          <w:numId w:val="10"/>
        </w:numPr>
        <w:jc w:val="both"/>
      </w:pPr>
      <w:r w:rsidRPr="00644F55">
        <w:rPr>
          <w:lang w:val="sr-Cyrl-CS"/>
        </w:rPr>
        <w:t>Одељење за пријем болесника, специјалистичке и консултативне прегледе -   простор у улазу бр. 12 и</w:t>
      </w:r>
    </w:p>
    <w:p w:rsidR="00E70B4D" w:rsidRPr="00644F55" w:rsidRDefault="00E70B4D" w:rsidP="00E70B4D">
      <w:pPr>
        <w:numPr>
          <w:ilvl w:val="0"/>
          <w:numId w:val="10"/>
        </w:numPr>
        <w:jc w:val="both"/>
        <w:rPr>
          <w:lang w:val="sr-Cyrl-CS"/>
        </w:rPr>
      </w:pPr>
      <w:r w:rsidRPr="00644F55">
        <w:rPr>
          <w:lang w:val="sr-Cyrl-CS"/>
        </w:rPr>
        <w:t xml:space="preserve">Одељење за испитивање и лечење поремећаја репродуктивног здравља жена и </w:t>
      </w:r>
    </w:p>
    <w:p w:rsidR="00E70B4D" w:rsidRPr="00644F55" w:rsidRDefault="00E70B4D" w:rsidP="00E70B4D">
      <w:pPr>
        <w:ind w:left="1161"/>
        <w:jc w:val="both"/>
        <w:rPr>
          <w:lang w:val="sr-Cyrl-CS"/>
        </w:rPr>
      </w:pPr>
      <w:r w:rsidRPr="00644F55">
        <w:rPr>
          <w:lang w:val="sr-Cyrl-CS"/>
        </w:rPr>
        <w:t xml:space="preserve">    трудница са дневном болницом – простор у улазу на I спрату.</w:t>
      </w:r>
    </w:p>
    <w:p w:rsidR="00E70B4D" w:rsidRPr="00644F55" w:rsidRDefault="00E70B4D" w:rsidP="00E70B4D">
      <w:pPr>
        <w:numPr>
          <w:ilvl w:val="0"/>
          <w:numId w:val="8"/>
        </w:numPr>
        <w:jc w:val="both"/>
        <w:rPr>
          <w:lang w:val="sr-Cyrl-CS"/>
        </w:rPr>
      </w:pPr>
      <w:r w:rsidRPr="00644F55">
        <w:rPr>
          <w:lang w:val="sr-Cyrl-CS"/>
        </w:rPr>
        <w:t>Простор у холу испред Амфитеатра на I спрату.</w:t>
      </w:r>
    </w:p>
    <w:p w:rsidR="00E70B4D" w:rsidRDefault="00E70B4D" w:rsidP="00E70B4D">
      <w:pPr>
        <w:jc w:val="both"/>
        <w:rPr>
          <w:color w:val="000000"/>
        </w:rPr>
      </w:pPr>
    </w:p>
    <w:p w:rsidR="00E70B4D" w:rsidRDefault="00E70B4D" w:rsidP="00E70B4D">
      <w:pPr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инсталирати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апарата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минимум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апарата</w:t>
      </w:r>
      <w:proofErr w:type="spellEnd"/>
      <w:r>
        <w:rPr>
          <w:color w:val="000000"/>
        </w:rPr>
        <w:t>.</w:t>
      </w:r>
      <w:proofErr w:type="gramEnd"/>
    </w:p>
    <w:p w:rsidR="00E70B4D" w:rsidRPr="00C1171B" w:rsidRDefault="00E70B4D" w:rsidP="00E70B4D">
      <w:pPr>
        <w:jc w:val="both"/>
      </w:pPr>
      <w:proofErr w:type="spellStart"/>
      <w:r w:rsidRPr="008E3BC4">
        <w:t>Почетна</w:t>
      </w:r>
      <w:proofErr w:type="spellEnd"/>
      <w:r w:rsidRPr="008E3BC4">
        <w:t xml:space="preserve"> </w:t>
      </w:r>
      <w:proofErr w:type="spellStart"/>
      <w:r w:rsidRPr="008E3BC4">
        <w:t>цена</w:t>
      </w:r>
      <w:proofErr w:type="spellEnd"/>
      <w:r w:rsidRPr="008E3BC4">
        <w:t xml:space="preserve"> </w:t>
      </w:r>
      <w:proofErr w:type="spellStart"/>
      <w:r w:rsidRPr="008E3BC4">
        <w:t>износи</w:t>
      </w:r>
      <w:proofErr w:type="spellEnd"/>
      <w:r w:rsidRPr="008E3BC4">
        <w:t xml:space="preserve"> </w:t>
      </w:r>
      <w:r w:rsidR="00686F9B">
        <w:t>745</w:t>
      </w:r>
      <w:proofErr w:type="gramStart"/>
      <w:r w:rsidR="00686F9B">
        <w:t>,00</w:t>
      </w:r>
      <w:proofErr w:type="gramEnd"/>
      <w:r w:rsidRPr="008E3BC4">
        <w:t xml:space="preserve"> </w:t>
      </w:r>
      <w:proofErr w:type="spellStart"/>
      <w:r w:rsidRPr="008E3BC4">
        <w:t>динар</w:t>
      </w:r>
      <w:proofErr w:type="spellEnd"/>
      <w:r w:rsidRPr="008E3BC4">
        <w:t xml:space="preserve"> </w:t>
      </w:r>
      <w:proofErr w:type="spellStart"/>
      <w:r w:rsidRPr="008E3BC4">
        <w:t>са</w:t>
      </w:r>
      <w:proofErr w:type="spellEnd"/>
      <w:r w:rsidRPr="008E3BC4">
        <w:t xml:space="preserve"> </w:t>
      </w:r>
      <w:r>
        <w:t>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1 м2,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(</w:t>
      </w:r>
      <w:proofErr w:type="spellStart"/>
      <w:r>
        <w:t>приближна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заузима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1м2)</w:t>
      </w:r>
    </w:p>
    <w:p w:rsidR="00E70B4D" w:rsidRPr="00530062" w:rsidRDefault="00E70B4D" w:rsidP="00E70B4D">
      <w:pPr>
        <w:jc w:val="both"/>
        <w:rPr>
          <w:color w:val="FF0000"/>
        </w:rPr>
      </w:pPr>
    </w:p>
    <w:p w:rsidR="00E70B4D" w:rsidRDefault="00E70B4D" w:rsidP="00E70B4D">
      <w:pPr>
        <w:jc w:val="both"/>
      </w:pPr>
      <w:r>
        <w:lastRenderedPageBreak/>
        <w:t>УСЛОВИ ЗАКУПА</w:t>
      </w:r>
    </w:p>
    <w:p w:rsidR="00E70B4D" w:rsidRPr="007F7B89" w:rsidRDefault="00E70B4D" w:rsidP="00E70B4D">
      <w:pPr>
        <w:jc w:val="both"/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закупу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>.</w:t>
      </w:r>
      <w:proofErr w:type="gramEnd"/>
      <w:r>
        <w:t xml:space="preserve"> </w:t>
      </w:r>
    </w:p>
    <w:p w:rsidR="00E70B4D" w:rsidRDefault="00E70B4D" w:rsidP="00E70B4D">
      <w:pPr>
        <w:jc w:val="both"/>
      </w:pPr>
      <w:proofErr w:type="spellStart"/>
      <w:proofErr w:type="gramStart"/>
      <w:r>
        <w:t>Пословни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аутомата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самопослуживање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издати</w:t>
      </w:r>
      <w:proofErr w:type="spellEnd"/>
      <w:r>
        <w:t xml:space="preserve"> у </w:t>
      </w:r>
      <w:proofErr w:type="spellStart"/>
      <w:r>
        <w:t>подзакуп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монтажу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48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</w:p>
    <w:p w:rsidR="00E70B4D" w:rsidRDefault="00E70B4D" w:rsidP="00E70B4D">
      <w:pPr>
        <w:jc w:val="both"/>
      </w:pPr>
      <w:r>
        <w:t>КАРАКТЕРИСТИКЕ АПАРАТА</w:t>
      </w:r>
    </w:p>
    <w:p w:rsidR="00E70B4D" w:rsidRDefault="00E70B4D" w:rsidP="00E70B4D">
      <w:pPr>
        <w:jc w:val="both"/>
      </w:pP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аутомати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уграђен</w:t>
      </w:r>
      <w:proofErr w:type="spellEnd"/>
      <w:r>
        <w:t xml:space="preserve"> </w:t>
      </w:r>
      <w:proofErr w:type="spellStart"/>
      <w:r>
        <w:t>филтер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наплате</w:t>
      </w:r>
      <w:proofErr w:type="spellEnd"/>
      <w:r>
        <w:t xml:space="preserve"> </w:t>
      </w:r>
      <w:proofErr w:type="spellStart"/>
      <w:r>
        <w:t>безготовинским</w:t>
      </w:r>
      <w:proofErr w:type="spellEnd"/>
      <w:r>
        <w:t xml:space="preserve"> </w:t>
      </w:r>
      <w:proofErr w:type="spellStart"/>
      <w:r>
        <w:t>картицама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опцију</w:t>
      </w:r>
      <w:proofErr w:type="spellEnd"/>
      <w:r>
        <w:t xml:space="preserve"> </w:t>
      </w:r>
      <w:proofErr w:type="spellStart"/>
      <w:r>
        <w:t>враћања</w:t>
      </w:r>
      <w:proofErr w:type="spellEnd"/>
      <w:r>
        <w:t xml:space="preserve"> </w:t>
      </w:r>
      <w:proofErr w:type="spellStart"/>
      <w:r>
        <w:t>кусура</w:t>
      </w:r>
      <w:proofErr w:type="spellEnd"/>
      <w:r>
        <w:t>.</w:t>
      </w:r>
      <w:proofErr w:type="gramEnd"/>
    </w:p>
    <w:p w:rsidR="00E70B4D" w:rsidRPr="00FA1D99" w:rsidRDefault="00E70B4D" w:rsidP="00E70B4D">
      <w:pPr>
        <w:jc w:val="both"/>
      </w:pPr>
    </w:p>
    <w:p w:rsidR="00E70B4D" w:rsidRDefault="00E70B4D" w:rsidP="00E70B4D">
      <w:pPr>
        <w:jc w:val="both"/>
      </w:pPr>
      <w:r>
        <w:t>УСЛОВИ ОГЛАСА И ОБАВЕЗНА САДРЖИНА ПОНУДЕ</w:t>
      </w:r>
    </w:p>
    <w:p w:rsidR="00E70B4D" w:rsidRDefault="00E70B4D" w:rsidP="00E70B4D">
      <w:pPr>
        <w:jc w:val="both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AD47EE">
        <w:t>пружање</w:t>
      </w:r>
      <w:proofErr w:type="spellEnd"/>
      <w:r w:rsidRPr="00AD47EE">
        <w:t xml:space="preserve"> </w:t>
      </w:r>
      <w:proofErr w:type="spellStart"/>
      <w:r w:rsidRPr="00AD47EE">
        <w:t>услуга</w:t>
      </w:r>
      <w:proofErr w:type="spellEnd"/>
      <w:r w:rsidRPr="00AD47EE">
        <w:t xml:space="preserve"> </w:t>
      </w:r>
      <w:proofErr w:type="spellStart"/>
      <w:r w:rsidRPr="00AD47EE">
        <w:t>аутомата</w:t>
      </w:r>
      <w:proofErr w:type="spellEnd"/>
      <w:r w:rsidRPr="00AD47EE">
        <w:t xml:space="preserve"> </w:t>
      </w:r>
      <w:proofErr w:type="spellStart"/>
      <w:r w:rsidRPr="00AD47EE">
        <w:t>за</w:t>
      </w:r>
      <w:proofErr w:type="spellEnd"/>
      <w:r w:rsidRPr="00AD47EE">
        <w:t xml:space="preserve"> </w:t>
      </w:r>
      <w:proofErr w:type="spellStart"/>
      <w:r w:rsidRPr="00AD47EE">
        <w:t>самопослуживање</w:t>
      </w:r>
      <w:proofErr w:type="spellEnd"/>
      <w:r w:rsidRPr="00AD47EE">
        <w:t>.</w:t>
      </w:r>
      <w:proofErr w:type="gramEnd"/>
    </w:p>
    <w:p w:rsidR="00E70B4D" w:rsidRDefault="00E70B4D" w:rsidP="00E70B4D">
      <w:pPr>
        <w:jc w:val="both"/>
      </w:pPr>
    </w:p>
    <w:p w:rsidR="00E70B4D" w:rsidRPr="00AD47EE" w:rsidRDefault="00E70B4D" w:rsidP="00E70B4D">
      <w:pPr>
        <w:jc w:val="both"/>
      </w:pPr>
      <w:proofErr w:type="spellStart"/>
      <w:r>
        <w:t>Уредна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E70B4D" w:rsidRPr="005A5A0B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>
        <w:t>Податке</w:t>
      </w:r>
      <w:proofErr w:type="spellEnd"/>
      <w:r>
        <w:t xml:space="preserve"> о </w:t>
      </w:r>
      <w:proofErr w:type="spellStart"/>
      <w:r>
        <w:t>учеснику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, ПИБ,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E70B4D" w:rsidRPr="005A5A0B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>
        <w:t>Податке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– АПР,</w:t>
      </w:r>
    </w:p>
    <w:p w:rsidR="00E70B4D" w:rsidRPr="005A5A0B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>
        <w:t>Потврду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пореског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измиреним</w:t>
      </w:r>
      <w:proofErr w:type="spellEnd"/>
      <w:r>
        <w:t xml:space="preserve"> и </w:t>
      </w:r>
      <w:proofErr w:type="spellStart"/>
      <w:r>
        <w:t>доспелим</w:t>
      </w:r>
      <w:proofErr w:type="spellEnd"/>
      <w:r>
        <w:t xml:space="preserve"> </w:t>
      </w:r>
      <w:proofErr w:type="spellStart"/>
      <w:r>
        <w:t>порезима</w:t>
      </w:r>
      <w:proofErr w:type="spellEnd"/>
      <w:r>
        <w:t xml:space="preserve"> , </w:t>
      </w:r>
      <w:proofErr w:type="spellStart"/>
      <w:r>
        <w:t>доприносима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дажбинама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t>),</w:t>
      </w:r>
    </w:p>
    <w:p w:rsidR="00E70B4D" w:rsidRPr="0035278C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 w:rsidRPr="0035278C">
        <w:t>Пуномоћје</w:t>
      </w:r>
      <w:proofErr w:type="spellEnd"/>
      <w:r w:rsidRPr="0035278C">
        <w:t xml:space="preserve"> </w:t>
      </w:r>
      <w:proofErr w:type="spellStart"/>
      <w:r w:rsidRPr="0035278C">
        <w:t>за</w:t>
      </w:r>
      <w:proofErr w:type="spellEnd"/>
      <w:r w:rsidRPr="0035278C">
        <w:t xml:space="preserve"> </w:t>
      </w:r>
      <w:proofErr w:type="spellStart"/>
      <w:r w:rsidRPr="0035278C">
        <w:t>лице</w:t>
      </w:r>
      <w:proofErr w:type="spellEnd"/>
      <w:r w:rsidRPr="0035278C">
        <w:t xml:space="preserve"> </w:t>
      </w:r>
      <w:proofErr w:type="spellStart"/>
      <w:r w:rsidRPr="0035278C">
        <w:t>које</w:t>
      </w:r>
      <w:proofErr w:type="spellEnd"/>
      <w:r w:rsidRPr="0035278C">
        <w:t xml:space="preserve"> </w:t>
      </w:r>
      <w:proofErr w:type="spellStart"/>
      <w:r w:rsidRPr="0035278C">
        <w:t>заступа</w:t>
      </w:r>
      <w:proofErr w:type="spellEnd"/>
      <w:r w:rsidRPr="0035278C">
        <w:t xml:space="preserve"> </w:t>
      </w:r>
      <w:proofErr w:type="spellStart"/>
      <w:r w:rsidRPr="0035278C">
        <w:t>понуђача</w:t>
      </w:r>
      <w:proofErr w:type="spellEnd"/>
      <w:r w:rsidRPr="0035278C">
        <w:t xml:space="preserve">, </w:t>
      </w:r>
    </w:p>
    <w:p w:rsidR="00E70B4D" w:rsidRPr="0035278C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закупнине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1м2 </w:t>
      </w:r>
      <w:proofErr w:type="spellStart"/>
      <w:r>
        <w:t>простора</w:t>
      </w:r>
      <w:proofErr w:type="spellEnd"/>
      <w:r>
        <w:t>,</w:t>
      </w:r>
    </w:p>
    <w:p w:rsidR="00E70B4D" w:rsidRPr="0035278C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снабдевати</w:t>
      </w:r>
      <w:proofErr w:type="spellEnd"/>
      <w:r>
        <w:t xml:space="preserve"> </w:t>
      </w:r>
      <w:proofErr w:type="spellStart"/>
      <w:r>
        <w:t>аутомате</w:t>
      </w:r>
      <w:proofErr w:type="spellEnd"/>
      <w:r>
        <w:t xml:space="preserve"> и </w:t>
      </w:r>
      <w:proofErr w:type="spellStart"/>
      <w:r>
        <w:t>одржавати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>,</w:t>
      </w:r>
    </w:p>
    <w:p w:rsidR="00E70B4D" w:rsidRPr="0035278C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,</w:t>
      </w:r>
    </w:p>
    <w:p w:rsidR="00E70B4D" w:rsidRPr="0035278C" w:rsidRDefault="00E70B4D" w:rsidP="00E70B4D">
      <w:pPr>
        <w:pStyle w:val="ListParagraph"/>
        <w:numPr>
          <w:ilvl w:val="0"/>
          <w:numId w:val="12"/>
        </w:num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</w:p>
    <w:p w:rsidR="00E70B4D" w:rsidRPr="0035278C" w:rsidRDefault="00E70B4D" w:rsidP="00E70B4D">
      <w:pPr>
        <w:pStyle w:val="ListParagraph"/>
        <w:jc w:val="both"/>
      </w:pPr>
    </w:p>
    <w:p w:rsidR="00E70B4D" w:rsidRDefault="00E70B4D" w:rsidP="00E70B4D">
      <w:pPr>
        <w:jc w:val="both"/>
      </w:pPr>
      <w:proofErr w:type="spellStart"/>
      <w:proofErr w:type="gram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 w:rsidR="00461F12">
        <w:t>0</w:t>
      </w:r>
      <w:r>
        <w:t xml:space="preserve">.000,00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840-625667-77.</w:t>
      </w:r>
      <w:proofErr w:type="gramEnd"/>
    </w:p>
    <w:p w:rsidR="00E70B4D" w:rsidRPr="000A4230" w:rsidRDefault="00E70B4D" w:rsidP="00E70B4D">
      <w:pPr>
        <w:jc w:val="both"/>
      </w:pPr>
      <w:proofErr w:type="spellStart"/>
      <w:proofErr w:type="gramStart"/>
      <w:r>
        <w:t>Свим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најповољнијем</w:t>
      </w:r>
      <w:proofErr w:type="spellEnd"/>
      <w:r>
        <w:t xml:space="preserve">, </w:t>
      </w:r>
      <w:proofErr w:type="spellStart"/>
      <w:r>
        <w:t>уплаћени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 w:rsidRPr="000A4230">
        <w:t xml:space="preserve"> </w:t>
      </w:r>
    </w:p>
    <w:p w:rsidR="00E70B4D" w:rsidRDefault="00E70B4D" w:rsidP="00E70B4D">
      <w:pPr>
        <w:jc w:val="both"/>
      </w:pPr>
      <w:proofErr w:type="spellStart"/>
      <w:proofErr w:type="gramStart"/>
      <w:r>
        <w:t>Најповољнијем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урачунати</w:t>
      </w:r>
      <w:proofErr w:type="spellEnd"/>
      <w:r>
        <w:t xml:space="preserve"> у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>.</w:t>
      </w:r>
      <w:proofErr w:type="gramEnd"/>
    </w:p>
    <w:p w:rsidR="00E70B4D" w:rsidRPr="000A4230" w:rsidRDefault="00E70B4D" w:rsidP="00E70B4D">
      <w:pPr>
        <w:jc w:val="both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</w:p>
    <w:p w:rsidR="00E70B4D" w:rsidRPr="00F94BD8" w:rsidRDefault="00E70B4D" w:rsidP="00E70B4D">
      <w:pPr>
        <w:jc w:val="both"/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у </w:t>
      </w:r>
      <w:proofErr w:type="spellStart"/>
      <w:r>
        <w:t>слушаоници</w:t>
      </w:r>
      <w:proofErr w:type="spellEnd"/>
      <w:r>
        <w:t xml:space="preserve"> бр.4 </w:t>
      </w:r>
      <w:proofErr w:type="spellStart"/>
      <w:r>
        <w:t>Института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спрату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Радоја</w:t>
      </w:r>
      <w:proofErr w:type="spellEnd"/>
      <w:r>
        <w:t xml:space="preserve"> </w:t>
      </w:r>
      <w:proofErr w:type="spellStart"/>
      <w:proofErr w:type="gramStart"/>
      <w:r>
        <w:t>Дакића</w:t>
      </w:r>
      <w:proofErr w:type="spellEnd"/>
      <w:r>
        <w:t xml:space="preserve">  бр.6</w:t>
      </w:r>
      <w:proofErr w:type="gramEnd"/>
      <w:r>
        <w:t xml:space="preserve">-8,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у 11 </w:t>
      </w:r>
      <w:proofErr w:type="spellStart"/>
      <w:r>
        <w:t>часова</w:t>
      </w:r>
      <w:proofErr w:type="spellEnd"/>
      <w:r>
        <w:t>, 1</w:t>
      </w:r>
      <w:r w:rsidR="00461F12">
        <w:t>8</w:t>
      </w:r>
      <w:r>
        <w:t>.</w:t>
      </w:r>
      <w:r w:rsidR="00461F12">
        <w:t>3</w:t>
      </w:r>
      <w:r>
        <w:t xml:space="preserve">.2021. </w:t>
      </w:r>
      <w:proofErr w:type="spellStart"/>
      <w:r>
        <w:t>годинe</w:t>
      </w:r>
      <w:proofErr w:type="spellEnd"/>
      <w:r>
        <w:t xml:space="preserve"> (</w:t>
      </w:r>
      <w:proofErr w:type="spellStart"/>
      <w:r w:rsidR="00461F12">
        <w:t>четвртак</w:t>
      </w:r>
      <w:proofErr w:type="spellEnd"/>
      <w:r>
        <w:t>).</w:t>
      </w:r>
    </w:p>
    <w:p w:rsidR="00E70B4D" w:rsidRDefault="00E70B4D" w:rsidP="00E70B4D">
      <w:pPr>
        <w:jc w:val="both"/>
      </w:pPr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  <w:proofErr w:type="spellStart"/>
      <w:proofErr w:type="gram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највиша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месечне</w:t>
      </w:r>
      <w:proofErr w:type="spellEnd"/>
      <w:r>
        <w:t xml:space="preserve"> </w:t>
      </w:r>
      <w:proofErr w:type="spellStart"/>
      <w:r>
        <w:t>закупнине</w:t>
      </w:r>
      <w:proofErr w:type="spellEnd"/>
      <w:r>
        <w:t>.</w:t>
      </w:r>
      <w:proofErr w:type="gramEnd"/>
    </w:p>
    <w:p w:rsidR="00E70B4D" w:rsidRPr="007C4520" w:rsidRDefault="00E70B4D" w:rsidP="00E70B4D">
      <w:pPr>
        <w:jc w:val="both"/>
      </w:pPr>
      <w:proofErr w:type="spellStart"/>
      <w:proofErr w:type="gramStart"/>
      <w:r>
        <w:t>Подносиоци</w:t>
      </w:r>
      <w:proofErr w:type="spellEnd"/>
      <w:r>
        <w:t xml:space="preserve"> </w:t>
      </w: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неблаговремене</w:t>
      </w:r>
      <w:proofErr w:type="spellEnd"/>
      <w:r>
        <w:t xml:space="preserve"> и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одбацују</w:t>
      </w:r>
      <w:proofErr w:type="spellEnd"/>
      <w:r>
        <w:t>.</w:t>
      </w:r>
      <w:proofErr w:type="gramEnd"/>
    </w:p>
    <w:p w:rsidR="00E70B4D" w:rsidRPr="00FA1D99" w:rsidRDefault="00E70B4D" w:rsidP="00E70B4D">
      <w:pPr>
        <w:jc w:val="both"/>
      </w:pP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</w:p>
    <w:p w:rsidR="00E70B4D" w:rsidRDefault="00E70B4D" w:rsidP="00E70B4D">
      <w:pPr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</w:t>
      </w:r>
      <w:r w:rsidRPr="00730B90">
        <w:rPr>
          <w:color w:val="000000"/>
        </w:rPr>
        <w:t xml:space="preserve"> </w:t>
      </w:r>
    </w:p>
    <w:p w:rsidR="00E70B4D" w:rsidRPr="00AE79BF" w:rsidRDefault="00E70B4D" w:rsidP="00E70B4D">
      <w:pPr>
        <w:jc w:val="both"/>
      </w:pPr>
      <w:r>
        <w:t>„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мајке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Чупић</w:t>
      </w:r>
      <w:proofErr w:type="spellEnd"/>
      <w:r>
        <w:rPr>
          <w:color w:val="000000"/>
        </w:rPr>
        <w:t>“</w:t>
      </w:r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постављања</w:t>
      </w:r>
      <w:proofErr w:type="spellEnd"/>
      <w:r>
        <w:t xml:space="preserve"> </w:t>
      </w:r>
      <w:proofErr w:type="spellStart"/>
      <w:r>
        <w:t>апарата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самопослуживање</w:t>
      </w:r>
      <w:proofErr w:type="spellEnd"/>
      <w:r>
        <w:t xml:space="preserve">: </w:t>
      </w:r>
      <w:proofErr w:type="spellStart"/>
      <w:r>
        <w:t>аутомата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топле</w:t>
      </w:r>
      <w:proofErr w:type="spellEnd"/>
      <w:r>
        <w:t xml:space="preserve"> </w:t>
      </w:r>
      <w:proofErr w:type="spellStart"/>
      <w:r>
        <w:t>напитке</w:t>
      </w:r>
      <w:proofErr w:type="spellEnd"/>
      <w:r>
        <w:t xml:space="preserve"> , </w:t>
      </w:r>
      <w:proofErr w:type="spellStart"/>
      <w:r>
        <w:t>аутомата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хладне</w:t>
      </w:r>
      <w:proofErr w:type="spellEnd"/>
      <w:r>
        <w:t xml:space="preserve"> </w:t>
      </w:r>
      <w:proofErr w:type="spellStart"/>
      <w:r>
        <w:t>напитке</w:t>
      </w:r>
      <w:proofErr w:type="spellEnd"/>
      <w:r>
        <w:t xml:space="preserve">, </w:t>
      </w:r>
      <w:proofErr w:type="spellStart"/>
      <w:r>
        <w:t>слаткише</w:t>
      </w:r>
      <w:proofErr w:type="spellEnd"/>
      <w:r>
        <w:t xml:space="preserve"> и </w:t>
      </w:r>
      <w:proofErr w:type="spellStart"/>
      <w:r>
        <w:t>грицкалице</w:t>
      </w:r>
      <w:proofErr w:type="spellEnd"/>
      <w:r>
        <w:t xml:space="preserve"> – </w:t>
      </w:r>
      <w:proofErr w:type="spellStart"/>
      <w:r>
        <w:t>минимум</w:t>
      </w:r>
      <w:proofErr w:type="spellEnd"/>
      <w:r>
        <w:t xml:space="preserve"> 8 </w:t>
      </w:r>
      <w:proofErr w:type="spellStart"/>
      <w:r>
        <w:t>апарата</w:t>
      </w:r>
      <w:proofErr w:type="spellEnd"/>
      <w:r>
        <w:t xml:space="preserve">, „НЕ ОТВАРАЈ“,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  <w:r w:rsidRPr="00E40BEB">
        <w:rPr>
          <w:color w:val="000000"/>
        </w:rPr>
        <w:t xml:space="preserve"> </w:t>
      </w:r>
      <w:proofErr w:type="spellStart"/>
      <w:r>
        <w:rPr>
          <w:color w:val="000000"/>
        </w:rPr>
        <w:t>Институт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мајке</w:t>
      </w:r>
      <w:proofErr w:type="spellEnd"/>
      <w:r>
        <w:rPr>
          <w:color w:val="000000"/>
        </w:rPr>
        <w:t xml:space="preserve"> и</w:t>
      </w:r>
      <w:r w:rsidRPr="00E40BEB">
        <w:rPr>
          <w:color w:val="000000"/>
        </w:rPr>
        <w:t xml:space="preserve"> </w:t>
      </w:r>
      <w:proofErr w:type="spellStart"/>
      <w:r>
        <w:rPr>
          <w:color w:val="000000"/>
        </w:rPr>
        <w:t>детета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Чупић</w:t>
      </w:r>
      <w:proofErr w:type="spellEnd"/>
      <w:r>
        <w:t>“,</w:t>
      </w:r>
      <w:r w:rsidRPr="00DC1FAC"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Радоја</w:t>
      </w:r>
      <w:proofErr w:type="spellEnd"/>
      <w:r>
        <w:t xml:space="preserve"> </w:t>
      </w:r>
      <w:proofErr w:type="spellStart"/>
      <w:r>
        <w:t>Дакића</w:t>
      </w:r>
      <w:proofErr w:type="spellEnd"/>
      <w:r>
        <w:t xml:space="preserve"> бр.6-8,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објављеног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461F12">
        <w:t>8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архиви</w:t>
      </w:r>
      <w:proofErr w:type="spellEnd"/>
      <w:r>
        <w:t xml:space="preserve">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мајке</w:t>
      </w:r>
      <w:proofErr w:type="spellEnd"/>
      <w:r>
        <w:rPr>
          <w:color w:val="000000"/>
        </w:rPr>
        <w:t xml:space="preserve"> и</w:t>
      </w:r>
      <w:r w:rsidRPr="00E40BEB">
        <w:rPr>
          <w:color w:val="000000"/>
        </w:rPr>
        <w:t xml:space="preserve"> </w:t>
      </w:r>
      <w:proofErr w:type="spellStart"/>
      <w:r>
        <w:rPr>
          <w:color w:val="000000"/>
        </w:rPr>
        <w:t>детета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Чупић</w:t>
      </w:r>
      <w:proofErr w:type="spellEnd"/>
      <w:r>
        <w:rPr>
          <w:color w:val="000000"/>
        </w:rPr>
        <w:t xml:space="preserve">“ </w:t>
      </w:r>
      <w:r>
        <w:t xml:space="preserve">-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соба</w:t>
      </w:r>
      <w:proofErr w:type="spellEnd"/>
      <w:r>
        <w:t xml:space="preserve"> бр.1,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r w:rsidRPr="00E40BEB">
        <w:t xml:space="preserve"> </w:t>
      </w:r>
      <w:proofErr w:type="spellStart"/>
      <w:proofErr w:type="gramStart"/>
      <w:r>
        <w:t>Радоја</w:t>
      </w:r>
      <w:proofErr w:type="spellEnd"/>
      <w:r>
        <w:t xml:space="preserve"> </w:t>
      </w:r>
      <w:proofErr w:type="spellStart"/>
      <w:r>
        <w:t>Дакића</w:t>
      </w:r>
      <w:proofErr w:type="spellEnd"/>
      <w:r>
        <w:t xml:space="preserve"> бр.6-8,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пошиљком</w:t>
      </w:r>
      <w:proofErr w:type="spellEnd"/>
      <w:r>
        <w:t>.</w:t>
      </w:r>
      <w:proofErr w:type="gramEnd"/>
    </w:p>
    <w:p w:rsidR="00E70B4D" w:rsidRDefault="00E70B4D" w:rsidP="00E70B4D">
      <w:pPr>
        <w:jc w:val="both"/>
      </w:pPr>
      <w:proofErr w:type="spellStart"/>
      <w:proofErr w:type="gramStart"/>
      <w:r>
        <w:t>Обилазак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огласног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: 011/3108-229 и 3108-267.</w:t>
      </w:r>
    </w:p>
    <w:p w:rsidR="00E70B4D" w:rsidRDefault="00E70B4D" w:rsidP="00E70B4D">
      <w:pPr>
        <w:jc w:val="both"/>
      </w:pPr>
    </w:p>
    <w:p w:rsidR="00E70B4D" w:rsidRDefault="00E70B4D" w:rsidP="00E70B4D">
      <w:pPr>
        <w:jc w:val="both"/>
      </w:pPr>
      <w:r>
        <w:t xml:space="preserve">_____________________________________________________________________ </w:t>
      </w:r>
    </w:p>
    <w:p w:rsidR="00E70B4D" w:rsidRDefault="00E70B4D" w:rsidP="00E70B4D">
      <w:pPr>
        <w:jc w:val="both"/>
      </w:pPr>
    </w:p>
    <w:p w:rsidR="00E70B4D" w:rsidRDefault="00E70B4D" w:rsidP="00E70B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B4D" w:rsidRDefault="00E70B4D" w:rsidP="00E70B4D">
      <w:pPr>
        <w:ind w:left="5040" w:firstLine="720"/>
        <w:jc w:val="both"/>
        <w:rPr>
          <w:sz w:val="20"/>
          <w:szCs w:val="20"/>
        </w:rPr>
      </w:pPr>
      <w:proofErr w:type="spellStart"/>
      <w:r w:rsidRPr="00AB5C99">
        <w:rPr>
          <w:sz w:val="20"/>
          <w:szCs w:val="20"/>
        </w:rPr>
        <w:t>В.д</w:t>
      </w:r>
      <w:proofErr w:type="spellEnd"/>
      <w:r w:rsidRPr="00AB5C99">
        <w:rPr>
          <w:sz w:val="20"/>
          <w:szCs w:val="20"/>
        </w:rPr>
        <w:t xml:space="preserve">. </w:t>
      </w:r>
      <w:proofErr w:type="spellStart"/>
      <w:r w:rsidRPr="00AB5C99">
        <w:rPr>
          <w:sz w:val="20"/>
          <w:szCs w:val="20"/>
        </w:rPr>
        <w:t>директора</w:t>
      </w:r>
      <w:proofErr w:type="spellEnd"/>
      <w:r w:rsidRPr="00AB5C99">
        <w:rPr>
          <w:sz w:val="20"/>
          <w:szCs w:val="20"/>
        </w:rPr>
        <w:t xml:space="preserve"> </w:t>
      </w:r>
      <w:proofErr w:type="spellStart"/>
      <w:r w:rsidRPr="00AB5C99">
        <w:rPr>
          <w:sz w:val="20"/>
          <w:szCs w:val="20"/>
        </w:rPr>
        <w:t>Института</w:t>
      </w:r>
      <w:proofErr w:type="spellEnd"/>
      <w:r w:rsidRPr="00AB5C99">
        <w:rPr>
          <w:sz w:val="20"/>
          <w:szCs w:val="20"/>
        </w:rPr>
        <w:t xml:space="preserve"> </w:t>
      </w:r>
    </w:p>
    <w:p w:rsidR="00E70B4D" w:rsidRPr="00AB5C99" w:rsidRDefault="00E70B4D" w:rsidP="00E70B4D">
      <w:pPr>
        <w:ind w:left="5040" w:firstLine="720"/>
        <w:jc w:val="both"/>
        <w:rPr>
          <w:sz w:val="20"/>
          <w:szCs w:val="20"/>
        </w:rPr>
      </w:pPr>
      <w:proofErr w:type="spellStart"/>
      <w:r w:rsidRPr="00AB5C99">
        <w:rPr>
          <w:sz w:val="20"/>
          <w:szCs w:val="20"/>
        </w:rPr>
        <w:t>Доц.др</w:t>
      </w:r>
      <w:proofErr w:type="spellEnd"/>
      <w:r w:rsidRPr="00AB5C99">
        <w:rPr>
          <w:sz w:val="20"/>
          <w:szCs w:val="20"/>
        </w:rPr>
        <w:t xml:space="preserve"> </w:t>
      </w:r>
      <w:proofErr w:type="spellStart"/>
      <w:r w:rsidRPr="00AB5C99">
        <w:rPr>
          <w:sz w:val="20"/>
          <w:szCs w:val="20"/>
        </w:rPr>
        <w:t>сц</w:t>
      </w:r>
      <w:proofErr w:type="spellEnd"/>
      <w:r w:rsidRPr="00AB5C99">
        <w:rPr>
          <w:sz w:val="20"/>
          <w:szCs w:val="20"/>
        </w:rPr>
        <w:t xml:space="preserve">. </w:t>
      </w:r>
      <w:proofErr w:type="spellStart"/>
      <w:proofErr w:type="gramStart"/>
      <w:r w:rsidRPr="00AB5C99">
        <w:rPr>
          <w:sz w:val="20"/>
          <w:szCs w:val="20"/>
        </w:rPr>
        <w:t>мед</w:t>
      </w:r>
      <w:proofErr w:type="spellEnd"/>
      <w:proofErr w:type="gramEnd"/>
      <w:r w:rsidRPr="00AB5C99">
        <w:rPr>
          <w:sz w:val="20"/>
          <w:szCs w:val="20"/>
        </w:rPr>
        <w:t xml:space="preserve">. </w:t>
      </w:r>
      <w:proofErr w:type="spellStart"/>
      <w:r w:rsidRPr="00AB5C99">
        <w:rPr>
          <w:sz w:val="20"/>
          <w:szCs w:val="20"/>
        </w:rPr>
        <w:t>Радоје</w:t>
      </w:r>
      <w:proofErr w:type="spellEnd"/>
      <w:r w:rsidRPr="00AB5C99">
        <w:rPr>
          <w:sz w:val="20"/>
          <w:szCs w:val="20"/>
        </w:rPr>
        <w:t xml:space="preserve"> </w:t>
      </w:r>
      <w:proofErr w:type="spellStart"/>
      <w:r w:rsidRPr="00AB5C99">
        <w:rPr>
          <w:sz w:val="20"/>
          <w:szCs w:val="20"/>
        </w:rPr>
        <w:t>Симић</w:t>
      </w:r>
      <w:proofErr w:type="spellEnd"/>
    </w:p>
    <w:p w:rsidR="00E70B4D" w:rsidRPr="00AB5C99" w:rsidRDefault="00E70B4D" w:rsidP="00E70B4D">
      <w:pPr>
        <w:jc w:val="both"/>
        <w:rPr>
          <w:sz w:val="20"/>
          <w:szCs w:val="20"/>
        </w:rPr>
      </w:pPr>
    </w:p>
    <w:p w:rsidR="00E70B4D" w:rsidRPr="00507965" w:rsidRDefault="00E70B4D" w:rsidP="00E70B4D">
      <w:pPr>
        <w:jc w:val="both"/>
      </w:pPr>
    </w:p>
    <w:p w:rsidR="00E70B4D" w:rsidRPr="00AB3851" w:rsidRDefault="00E70B4D" w:rsidP="00E70B4D">
      <w:pPr>
        <w:jc w:val="both"/>
      </w:pPr>
    </w:p>
    <w:p w:rsidR="00E70B4D" w:rsidRDefault="00E70B4D" w:rsidP="00E70B4D">
      <w:pPr>
        <w:jc w:val="both"/>
      </w:pPr>
    </w:p>
    <w:p w:rsidR="00E70B4D" w:rsidRPr="003B65C0" w:rsidRDefault="00E70B4D" w:rsidP="00E70B4D">
      <w:pPr>
        <w:jc w:val="both"/>
        <w:rPr>
          <w:sz w:val="16"/>
          <w:szCs w:val="16"/>
        </w:rPr>
      </w:pPr>
    </w:p>
    <w:p w:rsidR="00206F37" w:rsidRDefault="00206F37" w:rsidP="00206F37">
      <w:pPr>
        <w:jc w:val="center"/>
        <w:rPr>
          <w:color w:val="000000"/>
        </w:rPr>
      </w:pPr>
    </w:p>
    <w:sectPr w:rsidR="00206F37" w:rsidSect="002D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037"/>
    <w:multiLevelType w:val="hybridMultilevel"/>
    <w:tmpl w:val="C54A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4AD"/>
    <w:multiLevelType w:val="hybridMultilevel"/>
    <w:tmpl w:val="CA5E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37F2"/>
    <w:multiLevelType w:val="hybridMultilevel"/>
    <w:tmpl w:val="F1DAE3D6"/>
    <w:lvl w:ilvl="0" w:tplc="6CC091D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A753D"/>
    <w:multiLevelType w:val="hybridMultilevel"/>
    <w:tmpl w:val="0DCCAC7E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AD16BBC"/>
    <w:multiLevelType w:val="hybridMultilevel"/>
    <w:tmpl w:val="D664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0986"/>
    <w:multiLevelType w:val="hybridMultilevel"/>
    <w:tmpl w:val="083423C4"/>
    <w:lvl w:ilvl="0" w:tplc="05CCA7F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2FE0"/>
    <w:multiLevelType w:val="hybridMultilevel"/>
    <w:tmpl w:val="14DE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779C2"/>
    <w:multiLevelType w:val="hybridMultilevel"/>
    <w:tmpl w:val="11761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5B4B"/>
    <w:multiLevelType w:val="hybridMultilevel"/>
    <w:tmpl w:val="CF58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05FC5"/>
    <w:multiLevelType w:val="hybridMultilevel"/>
    <w:tmpl w:val="6A8E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434DE"/>
    <w:multiLevelType w:val="hybridMultilevel"/>
    <w:tmpl w:val="B172FE1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7FBF1DCC"/>
    <w:multiLevelType w:val="hybridMultilevel"/>
    <w:tmpl w:val="EA78AC48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25BF4"/>
    <w:rsid w:val="000179AA"/>
    <w:rsid w:val="00023435"/>
    <w:rsid w:val="00023CBB"/>
    <w:rsid w:val="0003133E"/>
    <w:rsid w:val="000370E0"/>
    <w:rsid w:val="000379DB"/>
    <w:rsid w:val="00056395"/>
    <w:rsid w:val="000639E7"/>
    <w:rsid w:val="00080820"/>
    <w:rsid w:val="0009324C"/>
    <w:rsid w:val="000A169C"/>
    <w:rsid w:val="000A3A96"/>
    <w:rsid w:val="000A4230"/>
    <w:rsid w:val="000B6CEF"/>
    <w:rsid w:val="000C1732"/>
    <w:rsid w:val="000C1FF1"/>
    <w:rsid w:val="000C5B9E"/>
    <w:rsid w:val="001068B3"/>
    <w:rsid w:val="0011735E"/>
    <w:rsid w:val="00131AF5"/>
    <w:rsid w:val="00152482"/>
    <w:rsid w:val="00155537"/>
    <w:rsid w:val="00155732"/>
    <w:rsid w:val="001561E6"/>
    <w:rsid w:val="00174691"/>
    <w:rsid w:val="00174B0F"/>
    <w:rsid w:val="00184458"/>
    <w:rsid w:val="001846ED"/>
    <w:rsid w:val="001A6300"/>
    <w:rsid w:val="001C0A12"/>
    <w:rsid w:val="001C5340"/>
    <w:rsid w:val="001D13C5"/>
    <w:rsid w:val="001D588B"/>
    <w:rsid w:val="001F310F"/>
    <w:rsid w:val="002014F0"/>
    <w:rsid w:val="00203A51"/>
    <w:rsid w:val="00205F17"/>
    <w:rsid w:val="002061EB"/>
    <w:rsid w:val="00206F37"/>
    <w:rsid w:val="00210A44"/>
    <w:rsid w:val="0023061B"/>
    <w:rsid w:val="00234D34"/>
    <w:rsid w:val="00234DAB"/>
    <w:rsid w:val="0023602B"/>
    <w:rsid w:val="00253CE8"/>
    <w:rsid w:val="00257AE2"/>
    <w:rsid w:val="00277EEB"/>
    <w:rsid w:val="00283A53"/>
    <w:rsid w:val="0029115D"/>
    <w:rsid w:val="002942AE"/>
    <w:rsid w:val="00295030"/>
    <w:rsid w:val="00297AE5"/>
    <w:rsid w:val="002B1D1D"/>
    <w:rsid w:val="002B4ACF"/>
    <w:rsid w:val="002B5EEA"/>
    <w:rsid w:val="002C01FB"/>
    <w:rsid w:val="002D0F59"/>
    <w:rsid w:val="002D51F4"/>
    <w:rsid w:val="00307671"/>
    <w:rsid w:val="00310BAD"/>
    <w:rsid w:val="0033471B"/>
    <w:rsid w:val="003877D6"/>
    <w:rsid w:val="00390B57"/>
    <w:rsid w:val="003A11C6"/>
    <w:rsid w:val="003A7349"/>
    <w:rsid w:val="003B2191"/>
    <w:rsid w:val="003B636D"/>
    <w:rsid w:val="003B65C0"/>
    <w:rsid w:val="003C0223"/>
    <w:rsid w:val="003D0493"/>
    <w:rsid w:val="003D5337"/>
    <w:rsid w:val="003E222B"/>
    <w:rsid w:val="003E38C0"/>
    <w:rsid w:val="003F260E"/>
    <w:rsid w:val="003F5111"/>
    <w:rsid w:val="0042645E"/>
    <w:rsid w:val="004313D2"/>
    <w:rsid w:val="004369A8"/>
    <w:rsid w:val="00445195"/>
    <w:rsid w:val="00452CE4"/>
    <w:rsid w:val="00454C05"/>
    <w:rsid w:val="00456460"/>
    <w:rsid w:val="00461F12"/>
    <w:rsid w:val="004A57DD"/>
    <w:rsid w:val="004D0F8C"/>
    <w:rsid w:val="004D23DA"/>
    <w:rsid w:val="004D7F1D"/>
    <w:rsid w:val="004F7CDD"/>
    <w:rsid w:val="00500750"/>
    <w:rsid w:val="005045B0"/>
    <w:rsid w:val="00507965"/>
    <w:rsid w:val="005144FC"/>
    <w:rsid w:val="005179D2"/>
    <w:rsid w:val="00530062"/>
    <w:rsid w:val="00532083"/>
    <w:rsid w:val="00536C70"/>
    <w:rsid w:val="00537C0D"/>
    <w:rsid w:val="00541D4B"/>
    <w:rsid w:val="00546604"/>
    <w:rsid w:val="00580316"/>
    <w:rsid w:val="00583BFB"/>
    <w:rsid w:val="00586D99"/>
    <w:rsid w:val="005A6978"/>
    <w:rsid w:val="005B4898"/>
    <w:rsid w:val="005B4D79"/>
    <w:rsid w:val="005B7D7B"/>
    <w:rsid w:val="00653786"/>
    <w:rsid w:val="00661ADA"/>
    <w:rsid w:val="006628C5"/>
    <w:rsid w:val="00662D8E"/>
    <w:rsid w:val="0067030F"/>
    <w:rsid w:val="006863F5"/>
    <w:rsid w:val="00686F9B"/>
    <w:rsid w:val="00693CE3"/>
    <w:rsid w:val="006A044A"/>
    <w:rsid w:val="006C56C2"/>
    <w:rsid w:val="006C681B"/>
    <w:rsid w:val="006E08CE"/>
    <w:rsid w:val="006E5849"/>
    <w:rsid w:val="006F46E2"/>
    <w:rsid w:val="006F5D4E"/>
    <w:rsid w:val="006F602C"/>
    <w:rsid w:val="00730B90"/>
    <w:rsid w:val="007440FE"/>
    <w:rsid w:val="00772DDE"/>
    <w:rsid w:val="0078517B"/>
    <w:rsid w:val="007B051C"/>
    <w:rsid w:val="007B2CD6"/>
    <w:rsid w:val="007C4520"/>
    <w:rsid w:val="007D2102"/>
    <w:rsid w:val="007E450A"/>
    <w:rsid w:val="007F3814"/>
    <w:rsid w:val="007F7B89"/>
    <w:rsid w:val="00815953"/>
    <w:rsid w:val="00834CBB"/>
    <w:rsid w:val="00834DAD"/>
    <w:rsid w:val="0084456B"/>
    <w:rsid w:val="00851A71"/>
    <w:rsid w:val="008669F1"/>
    <w:rsid w:val="00884CC2"/>
    <w:rsid w:val="00894E5A"/>
    <w:rsid w:val="008E3BC4"/>
    <w:rsid w:val="008E5DE9"/>
    <w:rsid w:val="008E667E"/>
    <w:rsid w:val="008E7E25"/>
    <w:rsid w:val="00911F4E"/>
    <w:rsid w:val="009176BC"/>
    <w:rsid w:val="009242F8"/>
    <w:rsid w:val="00956420"/>
    <w:rsid w:val="00980D94"/>
    <w:rsid w:val="00993971"/>
    <w:rsid w:val="00995D9A"/>
    <w:rsid w:val="009A3DE9"/>
    <w:rsid w:val="009A63FA"/>
    <w:rsid w:val="009B55EE"/>
    <w:rsid w:val="009C1866"/>
    <w:rsid w:val="009D2EC6"/>
    <w:rsid w:val="009E30D0"/>
    <w:rsid w:val="009E4453"/>
    <w:rsid w:val="009E7264"/>
    <w:rsid w:val="009F288D"/>
    <w:rsid w:val="00A017FF"/>
    <w:rsid w:val="00A048DD"/>
    <w:rsid w:val="00A1699E"/>
    <w:rsid w:val="00A20455"/>
    <w:rsid w:val="00A358BF"/>
    <w:rsid w:val="00A46B72"/>
    <w:rsid w:val="00A55672"/>
    <w:rsid w:val="00A94809"/>
    <w:rsid w:val="00AA7BFC"/>
    <w:rsid w:val="00AB3851"/>
    <w:rsid w:val="00AB5C99"/>
    <w:rsid w:val="00AC0382"/>
    <w:rsid w:val="00AE27D1"/>
    <w:rsid w:val="00AE79BF"/>
    <w:rsid w:val="00B1328C"/>
    <w:rsid w:val="00B169C2"/>
    <w:rsid w:val="00B23788"/>
    <w:rsid w:val="00B25BF4"/>
    <w:rsid w:val="00B2786B"/>
    <w:rsid w:val="00B34CB6"/>
    <w:rsid w:val="00B36195"/>
    <w:rsid w:val="00B45B6A"/>
    <w:rsid w:val="00B5375E"/>
    <w:rsid w:val="00B608BE"/>
    <w:rsid w:val="00B61F36"/>
    <w:rsid w:val="00B679A8"/>
    <w:rsid w:val="00B90FA5"/>
    <w:rsid w:val="00BA341F"/>
    <w:rsid w:val="00BB2B3A"/>
    <w:rsid w:val="00BB6F5D"/>
    <w:rsid w:val="00BD6A00"/>
    <w:rsid w:val="00C213C1"/>
    <w:rsid w:val="00C3058F"/>
    <w:rsid w:val="00C34059"/>
    <w:rsid w:val="00C4692E"/>
    <w:rsid w:val="00C80116"/>
    <w:rsid w:val="00C80A8D"/>
    <w:rsid w:val="00C954BF"/>
    <w:rsid w:val="00C96E82"/>
    <w:rsid w:val="00CA33CB"/>
    <w:rsid w:val="00CB15DD"/>
    <w:rsid w:val="00CF5733"/>
    <w:rsid w:val="00D10A6E"/>
    <w:rsid w:val="00D11A99"/>
    <w:rsid w:val="00D15C69"/>
    <w:rsid w:val="00D30671"/>
    <w:rsid w:val="00D3619A"/>
    <w:rsid w:val="00D47350"/>
    <w:rsid w:val="00D62621"/>
    <w:rsid w:val="00D7548C"/>
    <w:rsid w:val="00D76F2A"/>
    <w:rsid w:val="00DC1FAC"/>
    <w:rsid w:val="00DC7EC1"/>
    <w:rsid w:val="00DE11D6"/>
    <w:rsid w:val="00DE322D"/>
    <w:rsid w:val="00E26107"/>
    <w:rsid w:val="00E40BEB"/>
    <w:rsid w:val="00E46E31"/>
    <w:rsid w:val="00E52C5A"/>
    <w:rsid w:val="00E70B4D"/>
    <w:rsid w:val="00E84025"/>
    <w:rsid w:val="00E87041"/>
    <w:rsid w:val="00E909AA"/>
    <w:rsid w:val="00EE1464"/>
    <w:rsid w:val="00F04BF1"/>
    <w:rsid w:val="00F2291D"/>
    <w:rsid w:val="00F41D7F"/>
    <w:rsid w:val="00F5283D"/>
    <w:rsid w:val="00F52FFB"/>
    <w:rsid w:val="00F53274"/>
    <w:rsid w:val="00F56177"/>
    <w:rsid w:val="00F63D2D"/>
    <w:rsid w:val="00F66375"/>
    <w:rsid w:val="00F75006"/>
    <w:rsid w:val="00F9445A"/>
    <w:rsid w:val="00F94BD8"/>
    <w:rsid w:val="00F95410"/>
    <w:rsid w:val="00FA0363"/>
    <w:rsid w:val="00FA1D99"/>
    <w:rsid w:val="00FA4539"/>
    <w:rsid w:val="00FD2B4D"/>
    <w:rsid w:val="00FD338A"/>
    <w:rsid w:val="00FD7FF5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F4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6202-CDB0-404E-9544-E778FA1D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Institut</cp:lastModifiedBy>
  <cp:revision>6</cp:revision>
  <cp:lastPrinted>2017-02-08T13:17:00Z</cp:lastPrinted>
  <dcterms:created xsi:type="dcterms:W3CDTF">2021-03-02T11:04:00Z</dcterms:created>
  <dcterms:modified xsi:type="dcterms:W3CDTF">2021-03-08T10:05:00Z</dcterms:modified>
</cp:coreProperties>
</file>